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23 октября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(среда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Волгоградской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О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бщества с ограниченной ответственностью «Регион-Нефть» (400005, г. Волгоград, ул. им. Глазкова, дом 15, офис 9, ОГРН: 1143443032369, ИНН: 3443933330, КПП: 344401001), дело №А12-9456/2024.</w:t>
      </w: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0CC2E34"/>
    <w:rsid w:val="110B4CD9"/>
    <w:rsid w:val="11D57D84"/>
    <w:rsid w:val="12EA0F15"/>
    <w:rsid w:val="146A0D0F"/>
    <w:rsid w:val="14A174B5"/>
    <w:rsid w:val="15C25411"/>
    <w:rsid w:val="16332B3B"/>
    <w:rsid w:val="16343163"/>
    <w:rsid w:val="1640454C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1DF50F7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1721BF"/>
    <w:rsid w:val="2A3375E9"/>
    <w:rsid w:val="2A7070F3"/>
    <w:rsid w:val="2F5B64E9"/>
    <w:rsid w:val="307018E9"/>
    <w:rsid w:val="3181434A"/>
    <w:rsid w:val="318B7C29"/>
    <w:rsid w:val="324443B6"/>
    <w:rsid w:val="33D56903"/>
    <w:rsid w:val="367128ED"/>
    <w:rsid w:val="36A60604"/>
    <w:rsid w:val="36B934D6"/>
    <w:rsid w:val="36D8775A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4080796D"/>
    <w:rsid w:val="41365B17"/>
    <w:rsid w:val="41B70ADA"/>
    <w:rsid w:val="421567DA"/>
    <w:rsid w:val="466D2298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6C112B"/>
    <w:rsid w:val="4CFA7323"/>
    <w:rsid w:val="4D4F02E2"/>
    <w:rsid w:val="4D6C7A2E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BC503F1"/>
    <w:rsid w:val="6C7E2419"/>
    <w:rsid w:val="6CAF19BF"/>
    <w:rsid w:val="6D2A7AC2"/>
    <w:rsid w:val="6E4353C5"/>
    <w:rsid w:val="709335DA"/>
    <w:rsid w:val="756103A4"/>
    <w:rsid w:val="78B72619"/>
    <w:rsid w:val="7B100E08"/>
    <w:rsid w:val="7D8337AF"/>
    <w:rsid w:val="7D8F6406"/>
    <w:rsid w:val="7DB31AC7"/>
    <w:rsid w:val="7DE25609"/>
    <w:rsid w:val="7E214088"/>
    <w:rsid w:val="7EFD07E5"/>
    <w:rsid w:val="7F101A04"/>
    <w:rsid w:val="7FA54717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2024-10-21T10:17:24Z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01AB4B8D5E68475CAF826D465D151BF6_13</vt:lpwstr>
  </property>
</Properties>
</file>